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CA09" w14:textId="77777777" w:rsidR="00D43A37" w:rsidRPr="00D43A37" w:rsidRDefault="00D43A37" w:rsidP="00D43A37">
      <w:pPr>
        <w:rPr>
          <w:rFonts w:ascii="Barlow" w:hAnsi="Barlow" w:cs="Arial"/>
          <w:b/>
          <w:bCs/>
          <w:sz w:val="28"/>
          <w:szCs w:val="28"/>
        </w:rPr>
      </w:pPr>
      <w:r w:rsidRPr="00D43A37">
        <w:rPr>
          <w:rFonts w:ascii="Barlow" w:hAnsi="Barlow" w:cs="Arial"/>
          <w:b/>
          <w:bCs/>
          <w:sz w:val="28"/>
          <w:szCs w:val="28"/>
        </w:rPr>
        <w:t>PRESS RELEASE</w:t>
      </w:r>
    </w:p>
    <w:p w14:paraId="391E6FDF" w14:textId="286DCD14" w:rsidR="00D43A37" w:rsidRPr="00D43A37" w:rsidRDefault="00D43A37" w:rsidP="00D43A37">
      <w:pPr>
        <w:rPr>
          <w:rFonts w:ascii="Barlow" w:hAnsi="Barlow" w:cs="Arial"/>
          <w:sz w:val="24"/>
          <w:szCs w:val="24"/>
        </w:rPr>
      </w:pPr>
      <w:r w:rsidRPr="00D43A37">
        <w:rPr>
          <w:rFonts w:ascii="Barlow" w:hAnsi="Barlow" w:cs="Arial"/>
          <w:sz w:val="24"/>
          <w:szCs w:val="24"/>
        </w:rPr>
        <w:t>Issued: 1</w:t>
      </w:r>
      <w:r w:rsidR="00DF2089">
        <w:rPr>
          <w:rFonts w:ascii="Barlow" w:hAnsi="Barlow" w:cs="Arial"/>
          <w:sz w:val="24"/>
          <w:szCs w:val="24"/>
        </w:rPr>
        <w:t>3</w:t>
      </w:r>
      <w:r w:rsidRPr="00D43A37">
        <w:rPr>
          <w:rFonts w:ascii="Barlow" w:hAnsi="Barlow" w:cs="Arial"/>
          <w:sz w:val="24"/>
          <w:szCs w:val="24"/>
        </w:rPr>
        <w:t xml:space="preserve"> </w:t>
      </w:r>
      <w:r w:rsidR="00DF2089">
        <w:rPr>
          <w:rFonts w:ascii="Barlow" w:hAnsi="Barlow" w:cs="Arial"/>
          <w:sz w:val="24"/>
          <w:szCs w:val="24"/>
        </w:rPr>
        <w:t>September</w:t>
      </w:r>
      <w:r w:rsidRPr="00D43A37">
        <w:rPr>
          <w:rFonts w:ascii="Barlow" w:hAnsi="Barlow" w:cs="Arial"/>
          <w:sz w:val="24"/>
          <w:szCs w:val="24"/>
        </w:rPr>
        <w:t xml:space="preserve"> 2022</w:t>
      </w:r>
    </w:p>
    <w:p w14:paraId="781DB832" w14:textId="62B9135E" w:rsidR="00D43A37" w:rsidRPr="00D43A37" w:rsidRDefault="00D43A37" w:rsidP="00D43A37">
      <w:pPr>
        <w:rPr>
          <w:rFonts w:ascii="Barlow" w:hAnsi="Barlow" w:cs="Arial"/>
          <w:sz w:val="24"/>
          <w:szCs w:val="24"/>
        </w:rPr>
      </w:pPr>
      <w:r w:rsidRPr="00D43A37">
        <w:rPr>
          <w:rFonts w:ascii="Barlow" w:hAnsi="Barlow" w:cs="Arial"/>
          <w:sz w:val="24"/>
          <w:szCs w:val="24"/>
        </w:rPr>
        <w:t>For Immediate Release</w:t>
      </w:r>
    </w:p>
    <w:p w14:paraId="27305060" w14:textId="77777777" w:rsidR="00D43A37" w:rsidRPr="00D43A37" w:rsidRDefault="00D43A37" w:rsidP="00D43A37">
      <w:pPr>
        <w:rPr>
          <w:rFonts w:ascii="Barlow" w:hAnsi="Barlow" w:cs="Arial"/>
          <w:b/>
          <w:bCs/>
          <w:sz w:val="28"/>
          <w:szCs w:val="28"/>
        </w:rPr>
      </w:pPr>
    </w:p>
    <w:p w14:paraId="0388303F" w14:textId="7F805CDC" w:rsidR="00D43A37" w:rsidRPr="00D43A37" w:rsidRDefault="00D43A37" w:rsidP="00D43A37">
      <w:pPr>
        <w:rPr>
          <w:rFonts w:ascii="Barlow" w:hAnsi="Barlow" w:cs="Arial"/>
          <w:b/>
          <w:bCs/>
          <w:sz w:val="28"/>
          <w:szCs w:val="28"/>
        </w:rPr>
      </w:pPr>
      <w:r w:rsidRPr="00D43A37">
        <w:rPr>
          <w:rFonts w:ascii="Barlow" w:hAnsi="Barlow" w:cs="Arial"/>
          <w:b/>
          <w:bCs/>
          <w:sz w:val="28"/>
          <w:szCs w:val="28"/>
        </w:rPr>
        <w:t xml:space="preserve">10km open-water swim </w:t>
      </w:r>
      <w:r w:rsidR="00DF2089">
        <w:rPr>
          <w:rFonts w:ascii="Barlow" w:hAnsi="Barlow" w:cs="Arial"/>
          <w:b/>
          <w:bCs/>
          <w:sz w:val="28"/>
          <w:szCs w:val="28"/>
        </w:rPr>
        <w:t>raises over £1000 for</w:t>
      </w:r>
      <w:r w:rsidRPr="00D43A37">
        <w:rPr>
          <w:rFonts w:ascii="Barlow" w:hAnsi="Barlow" w:cs="Arial"/>
          <w:b/>
          <w:bCs/>
          <w:sz w:val="28"/>
          <w:szCs w:val="28"/>
        </w:rPr>
        <w:t xml:space="preserve"> Teddington Memorial Hospital</w:t>
      </w:r>
    </w:p>
    <w:p w14:paraId="34FADD25"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Anne-Marie Renshaw completed a fantastic 10km fundraising swim on 10th September at Shepperton Lake for The Friends of Teddington Memorial Hospital in memory of her Mum Anne Rae.</w:t>
      </w:r>
    </w:p>
    <w:p w14:paraId="1702A272"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Anne raised a tremendous £1,060, with donations still welcome.</w:t>
      </w:r>
    </w:p>
    <w:p w14:paraId="5B1EA643"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Open-water swimmer Anne-Marie was fundraising for The Friends of TMH so that the hospital can continue to provide the services our community needs.</w:t>
      </w:r>
    </w:p>
    <w:p w14:paraId="41DD30AE"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Anne-Marie swam 10km in Shepperton Lake without a wetsuit (her first ever non-wetsuit marathon swim) to raise money for this great hospital.</w:t>
      </w:r>
    </w:p>
    <w:p w14:paraId="5DA162F8"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The lake is 750m around, so Anne-Marie swam approximately 13 laps (with a bit extra at the end) to complete the challenge – getting out regularly for jam sandwiches and non-lake water.</w:t>
      </w:r>
    </w:p>
    <w:p w14:paraId="135EA32E"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Anne-Marie said: "Mum was in Teddington Memorial Hospital for the last few weeks of her life and the NHS teams working there were wonderful with her. I want to be able to thank them with vital funds to enable them to keep providing such great care. Mum loved to swim, so what better way to remember her."</w:t>
      </w:r>
    </w:p>
    <w:p w14:paraId="30A6E272"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The Friends of TMH has funded several improvements at the hospital through community donations and fundraising, including providing a new paediatric audiology suite, the complete refurbishment of the Urgent Treatment Centre reception area and new radiology equipment.</w:t>
      </w:r>
    </w:p>
    <w:p w14:paraId="0D49F4E0"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Ends</w:t>
      </w:r>
    </w:p>
    <w:p w14:paraId="6943F776" w14:textId="77777777" w:rsidR="00FB0B38" w:rsidRPr="00FB0B38" w:rsidRDefault="00FB0B38" w:rsidP="00FB0B38">
      <w:pPr>
        <w:rPr>
          <w:rFonts w:ascii="Barlow" w:hAnsi="Barlow" w:cs="Arial"/>
          <w:i/>
          <w:iCs/>
          <w:sz w:val="24"/>
          <w:szCs w:val="24"/>
        </w:rPr>
      </w:pPr>
      <w:r w:rsidRPr="00FB0B38">
        <w:rPr>
          <w:rFonts w:ascii="Barlow" w:hAnsi="Barlow" w:cs="Arial"/>
          <w:b/>
          <w:bCs/>
          <w:i/>
          <w:iCs/>
          <w:sz w:val="24"/>
          <w:szCs w:val="24"/>
        </w:rPr>
        <w:t>Notes to editors</w:t>
      </w:r>
    </w:p>
    <w:p w14:paraId="6F794BA5"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 xml:space="preserve">Anne-Marie Renshaw's fundraising page can be found at </w:t>
      </w:r>
      <w:hyperlink r:id="rId6" w:tgtFrame="_blank" w:history="1">
        <w:r w:rsidRPr="00FB0B38">
          <w:rPr>
            <w:rStyle w:val="Hyperlink"/>
            <w:rFonts w:ascii="Barlow" w:hAnsi="Barlow" w:cs="Arial"/>
            <w:i/>
            <w:iCs/>
            <w:sz w:val="24"/>
            <w:szCs w:val="24"/>
          </w:rPr>
          <w:t>https://www.justgiving.com/fundraising/annierenshaw</w:t>
        </w:r>
      </w:hyperlink>
    </w:p>
    <w:p w14:paraId="1B57FAB8" w14:textId="77777777" w:rsidR="00FB0B38" w:rsidRPr="00FB0B38" w:rsidRDefault="00FB0B38" w:rsidP="00FB0B38">
      <w:pPr>
        <w:rPr>
          <w:rFonts w:ascii="Barlow" w:hAnsi="Barlow" w:cs="Arial"/>
          <w:i/>
          <w:iCs/>
          <w:sz w:val="24"/>
          <w:szCs w:val="24"/>
        </w:rPr>
      </w:pPr>
      <w:r w:rsidRPr="00FB0B38">
        <w:rPr>
          <w:rFonts w:ascii="Barlow" w:hAnsi="Barlow" w:cs="Arial"/>
          <w:b/>
          <w:bCs/>
          <w:i/>
          <w:iCs/>
          <w:sz w:val="24"/>
          <w:szCs w:val="24"/>
        </w:rPr>
        <w:t>The Friends of TMH</w:t>
      </w:r>
      <w:r w:rsidRPr="00FB0B38">
        <w:rPr>
          <w:rFonts w:ascii="Barlow" w:hAnsi="Barlow" w:cs="Arial"/>
          <w:i/>
          <w:iCs/>
          <w:sz w:val="24"/>
          <w:szCs w:val="24"/>
        </w:rPr>
        <w:t xml:space="preserve"> is an essential part of the community supporting staff and patients of Teddington Memorial Hospital by enabling and enhancing the quality and quantity of medical services, facilities, and general improvements above the NHS-funded baseline, ensuring the long-term future of the hospital.</w:t>
      </w:r>
    </w:p>
    <w:p w14:paraId="193A2F66" w14:textId="77777777" w:rsidR="00FB0B38" w:rsidRPr="00FB0B38" w:rsidRDefault="00FB0B38" w:rsidP="00FB0B38">
      <w:pPr>
        <w:rPr>
          <w:rFonts w:ascii="Barlow" w:hAnsi="Barlow" w:cs="Arial"/>
          <w:i/>
          <w:iCs/>
          <w:sz w:val="24"/>
          <w:szCs w:val="24"/>
        </w:rPr>
      </w:pPr>
      <w:r w:rsidRPr="00FB0B38">
        <w:rPr>
          <w:rFonts w:ascii="Barlow" w:hAnsi="Barlow" w:cs="Arial"/>
          <w:i/>
          <w:iCs/>
          <w:sz w:val="24"/>
          <w:szCs w:val="24"/>
        </w:rPr>
        <w:t>Over the last 20 years, the Friends has mounted successful fundraising appeals and raised over £8m through the generosity of the Teddington community. This fundraising has enabled The Friends to deliver many improvements that would not have been possible otherwise.</w:t>
      </w:r>
    </w:p>
    <w:p w14:paraId="05D3D4B3" w14:textId="624DC347" w:rsidR="00D43A37" w:rsidRPr="00FB0B38" w:rsidRDefault="00FB0B38" w:rsidP="00C95292">
      <w:pPr>
        <w:rPr>
          <w:rFonts w:ascii="Barlow" w:hAnsi="Barlow" w:cs="Arial"/>
          <w:i/>
          <w:iCs/>
          <w:sz w:val="24"/>
          <w:szCs w:val="24"/>
        </w:rPr>
      </w:pPr>
      <w:r w:rsidRPr="00FB0B38">
        <w:rPr>
          <w:rFonts w:ascii="Barlow" w:hAnsi="Barlow" w:cs="Arial"/>
          <w:i/>
          <w:iCs/>
          <w:sz w:val="24"/>
          <w:szCs w:val="24"/>
        </w:rPr>
        <w:t>The NHS provides an appropriate baseline level of funding for the hospital. However, supporting The Friends offers local people, organisations, and businesses the opportunity to contribute to valuable additions and enhancements.</w:t>
      </w:r>
    </w:p>
    <w:sectPr w:rsidR="00D43A37" w:rsidRPr="00FB0B38" w:rsidSect="00FD23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4550" w14:textId="77777777" w:rsidR="007270AD" w:rsidRDefault="007270AD" w:rsidP="00C95292">
      <w:pPr>
        <w:spacing w:after="0" w:line="240" w:lineRule="auto"/>
      </w:pPr>
      <w:r>
        <w:separator/>
      </w:r>
    </w:p>
  </w:endnote>
  <w:endnote w:type="continuationSeparator" w:id="0">
    <w:p w14:paraId="41E764E1" w14:textId="77777777" w:rsidR="007270AD" w:rsidRDefault="007270AD" w:rsidP="00C9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0499" w14:textId="77777777" w:rsidR="007270AD" w:rsidRDefault="007270AD" w:rsidP="00C95292">
      <w:pPr>
        <w:spacing w:after="0" w:line="240" w:lineRule="auto"/>
      </w:pPr>
      <w:r>
        <w:separator/>
      </w:r>
    </w:p>
  </w:footnote>
  <w:footnote w:type="continuationSeparator" w:id="0">
    <w:p w14:paraId="5231617F" w14:textId="77777777" w:rsidR="007270AD" w:rsidRDefault="007270AD" w:rsidP="00C95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2"/>
    <w:rsid w:val="00062BEE"/>
    <w:rsid w:val="00071D7E"/>
    <w:rsid w:val="000B50E5"/>
    <w:rsid w:val="000C7544"/>
    <w:rsid w:val="000F5422"/>
    <w:rsid w:val="00120CA6"/>
    <w:rsid w:val="0018176A"/>
    <w:rsid w:val="001C1DEE"/>
    <w:rsid w:val="001D290E"/>
    <w:rsid w:val="00207748"/>
    <w:rsid w:val="00244B96"/>
    <w:rsid w:val="002A283F"/>
    <w:rsid w:val="002A5C3C"/>
    <w:rsid w:val="002B5314"/>
    <w:rsid w:val="002C73BE"/>
    <w:rsid w:val="002E7151"/>
    <w:rsid w:val="00316AD5"/>
    <w:rsid w:val="00344648"/>
    <w:rsid w:val="00344FA6"/>
    <w:rsid w:val="0036680F"/>
    <w:rsid w:val="00366FB0"/>
    <w:rsid w:val="00367D01"/>
    <w:rsid w:val="003732AF"/>
    <w:rsid w:val="00402E67"/>
    <w:rsid w:val="0040638B"/>
    <w:rsid w:val="00432BE6"/>
    <w:rsid w:val="00473F43"/>
    <w:rsid w:val="00475195"/>
    <w:rsid w:val="004F6F84"/>
    <w:rsid w:val="00505668"/>
    <w:rsid w:val="00516813"/>
    <w:rsid w:val="005A5DEE"/>
    <w:rsid w:val="005D0856"/>
    <w:rsid w:val="005F0150"/>
    <w:rsid w:val="00614AC3"/>
    <w:rsid w:val="007270AD"/>
    <w:rsid w:val="0074219E"/>
    <w:rsid w:val="00764D2D"/>
    <w:rsid w:val="0077751D"/>
    <w:rsid w:val="00786AE1"/>
    <w:rsid w:val="007C0DED"/>
    <w:rsid w:val="007E24EB"/>
    <w:rsid w:val="007F6F7F"/>
    <w:rsid w:val="00843F94"/>
    <w:rsid w:val="008A6632"/>
    <w:rsid w:val="008D26EC"/>
    <w:rsid w:val="008E3800"/>
    <w:rsid w:val="00954233"/>
    <w:rsid w:val="00974F43"/>
    <w:rsid w:val="00975AAF"/>
    <w:rsid w:val="00986E39"/>
    <w:rsid w:val="009C5AAE"/>
    <w:rsid w:val="00A109E5"/>
    <w:rsid w:val="00A51ED5"/>
    <w:rsid w:val="00AA2756"/>
    <w:rsid w:val="00AA4F0A"/>
    <w:rsid w:val="00AB5A79"/>
    <w:rsid w:val="00AD3F09"/>
    <w:rsid w:val="00B07EED"/>
    <w:rsid w:val="00B37E81"/>
    <w:rsid w:val="00B54FC7"/>
    <w:rsid w:val="00C5735A"/>
    <w:rsid w:val="00C95292"/>
    <w:rsid w:val="00CC3218"/>
    <w:rsid w:val="00CF557F"/>
    <w:rsid w:val="00D21308"/>
    <w:rsid w:val="00D43A37"/>
    <w:rsid w:val="00DF2089"/>
    <w:rsid w:val="00DF6578"/>
    <w:rsid w:val="00E045D0"/>
    <w:rsid w:val="00E11FA3"/>
    <w:rsid w:val="00E47E58"/>
    <w:rsid w:val="00E5332C"/>
    <w:rsid w:val="00E90FBF"/>
    <w:rsid w:val="00EF0817"/>
    <w:rsid w:val="00F0206E"/>
    <w:rsid w:val="00F411A6"/>
    <w:rsid w:val="00FB0B38"/>
    <w:rsid w:val="00FD2329"/>
    <w:rsid w:val="00FE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E0CDF"/>
  <w15:chartTrackingRefBased/>
  <w15:docId w15:val="{E0373926-D695-46A0-8D37-E6CF4E7D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92"/>
    <w:pPr>
      <w:spacing w:after="160" w:line="259" w:lineRule="auto"/>
    </w:pPr>
  </w:style>
  <w:style w:type="paragraph" w:styleId="Heading1">
    <w:name w:val="heading 1"/>
    <w:basedOn w:val="Normal"/>
    <w:link w:val="Heading1Char"/>
    <w:uiPriority w:val="9"/>
    <w:qFormat/>
    <w:rsid w:val="007775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292"/>
  </w:style>
  <w:style w:type="paragraph" w:styleId="Footer">
    <w:name w:val="footer"/>
    <w:basedOn w:val="Normal"/>
    <w:link w:val="FooterChar"/>
    <w:uiPriority w:val="99"/>
    <w:unhideWhenUsed/>
    <w:rsid w:val="00C95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292"/>
  </w:style>
  <w:style w:type="character" w:styleId="Hyperlink">
    <w:name w:val="Hyperlink"/>
    <w:basedOn w:val="DefaultParagraphFont"/>
    <w:uiPriority w:val="99"/>
    <w:unhideWhenUsed/>
    <w:rsid w:val="00C95292"/>
    <w:rPr>
      <w:color w:val="0563C1" w:themeColor="hyperlink"/>
      <w:u w:val="single"/>
    </w:rPr>
  </w:style>
  <w:style w:type="character" w:styleId="UnresolvedMention">
    <w:name w:val="Unresolved Mention"/>
    <w:basedOn w:val="DefaultParagraphFont"/>
    <w:uiPriority w:val="99"/>
    <w:semiHidden/>
    <w:unhideWhenUsed/>
    <w:rsid w:val="00AA2756"/>
    <w:rPr>
      <w:color w:val="605E5C"/>
      <w:shd w:val="clear" w:color="auto" w:fill="E1DFDD"/>
    </w:rPr>
  </w:style>
  <w:style w:type="character" w:customStyle="1" w:styleId="Heading1Char">
    <w:name w:val="Heading 1 Char"/>
    <w:basedOn w:val="DefaultParagraphFont"/>
    <w:link w:val="Heading1"/>
    <w:uiPriority w:val="9"/>
    <w:rsid w:val="0077751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E24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0620">
      <w:bodyDiv w:val="1"/>
      <w:marLeft w:val="0"/>
      <w:marRight w:val="0"/>
      <w:marTop w:val="0"/>
      <w:marBottom w:val="0"/>
      <w:divBdr>
        <w:top w:val="none" w:sz="0" w:space="0" w:color="auto"/>
        <w:left w:val="none" w:sz="0" w:space="0" w:color="auto"/>
        <w:bottom w:val="none" w:sz="0" w:space="0" w:color="auto"/>
        <w:right w:val="none" w:sz="0" w:space="0" w:color="auto"/>
      </w:divBdr>
    </w:div>
    <w:div w:id="969214667">
      <w:bodyDiv w:val="1"/>
      <w:marLeft w:val="0"/>
      <w:marRight w:val="0"/>
      <w:marTop w:val="0"/>
      <w:marBottom w:val="0"/>
      <w:divBdr>
        <w:top w:val="none" w:sz="0" w:space="0" w:color="auto"/>
        <w:left w:val="none" w:sz="0" w:space="0" w:color="auto"/>
        <w:bottom w:val="none" w:sz="0" w:space="0" w:color="auto"/>
        <w:right w:val="none" w:sz="0" w:space="0" w:color="auto"/>
      </w:divBdr>
    </w:div>
    <w:div w:id="1524518432">
      <w:bodyDiv w:val="1"/>
      <w:marLeft w:val="0"/>
      <w:marRight w:val="0"/>
      <w:marTop w:val="0"/>
      <w:marBottom w:val="0"/>
      <w:divBdr>
        <w:top w:val="none" w:sz="0" w:space="0" w:color="auto"/>
        <w:left w:val="none" w:sz="0" w:space="0" w:color="auto"/>
        <w:bottom w:val="none" w:sz="0" w:space="0" w:color="auto"/>
        <w:right w:val="none" w:sz="0" w:space="0" w:color="auto"/>
      </w:divBdr>
    </w:div>
    <w:div w:id="1555655595">
      <w:bodyDiv w:val="1"/>
      <w:marLeft w:val="0"/>
      <w:marRight w:val="0"/>
      <w:marTop w:val="0"/>
      <w:marBottom w:val="0"/>
      <w:divBdr>
        <w:top w:val="none" w:sz="0" w:space="0" w:color="auto"/>
        <w:left w:val="none" w:sz="0" w:space="0" w:color="auto"/>
        <w:bottom w:val="none" w:sz="0" w:space="0" w:color="auto"/>
        <w:right w:val="none" w:sz="0" w:space="0" w:color="auto"/>
      </w:divBdr>
    </w:div>
    <w:div w:id="212225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giving.com/fundraising/annierensha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HARCOMBE, Fiona (HOUNSLOW AND RICHMOND COMMUNITY HEALTHCARE NHS TRUST)</dc:creator>
  <cp:keywords/>
  <dc:description/>
  <cp:lastModifiedBy>Christine Southern</cp:lastModifiedBy>
  <cp:revision>45</cp:revision>
  <dcterms:created xsi:type="dcterms:W3CDTF">2022-08-09T09:29:00Z</dcterms:created>
  <dcterms:modified xsi:type="dcterms:W3CDTF">2022-09-13T09:44:00Z</dcterms:modified>
</cp:coreProperties>
</file>